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EB" w:rsidRPr="00241CAC" w:rsidRDefault="002F43EB" w:rsidP="002F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AC">
        <w:rPr>
          <w:rFonts w:ascii="Times New Roman" w:hAnsi="Times New Roman" w:cs="Times New Roman"/>
          <w:b/>
          <w:sz w:val="28"/>
          <w:szCs w:val="28"/>
        </w:rPr>
        <w:t>АНАЛИЗ РЕЗУЛЬТАТОВ ДИАГНОСТИКИ</w:t>
      </w:r>
    </w:p>
    <w:p w:rsidR="002F43EB" w:rsidRPr="00241CAC" w:rsidRDefault="002F43EB" w:rsidP="002F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AC">
        <w:rPr>
          <w:rFonts w:ascii="Times New Roman" w:hAnsi="Times New Roman" w:cs="Times New Roman"/>
          <w:b/>
          <w:sz w:val="28"/>
          <w:szCs w:val="28"/>
        </w:rPr>
        <w:t>РАЗВИТИЯ ЭКОЛОГИЧЕСКОЙ КУЛЬТУРЫ,</w:t>
      </w:r>
    </w:p>
    <w:p w:rsidR="002F43EB" w:rsidRDefault="002F43EB" w:rsidP="002F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AC">
        <w:rPr>
          <w:rFonts w:ascii="Times New Roman" w:hAnsi="Times New Roman" w:cs="Times New Roman"/>
          <w:b/>
          <w:sz w:val="28"/>
          <w:szCs w:val="28"/>
        </w:rPr>
        <w:t>КУЛЬТУРЫ ЗДОРОВОГО И БЕЗОПАСНОГО ОБРАЗА ЖИЗНИ ОБУЧАЮЩИХСЯ</w:t>
      </w:r>
    </w:p>
    <w:p w:rsidR="002F43EB" w:rsidRPr="00241CAC" w:rsidRDefault="002F43EB" w:rsidP="002F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  <w:proofErr w:type="gramEnd"/>
    </w:p>
    <w:p w:rsidR="002F43EB" w:rsidRDefault="002F43EB"/>
    <w:p w:rsidR="002F43EB" w:rsidRDefault="002F43EB" w:rsidP="002F43EB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20.02.2018</w:t>
            </w:r>
          </w:p>
        </w:tc>
      </w:tr>
      <w:tr w:rsidR="002F43EB" w:rsidRPr="00241CAC" w:rsidTr="00F20413">
        <w:trPr>
          <w:trHeight w:val="761"/>
        </w:trPr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Сморкачева</w:t>
            </w:r>
            <w:proofErr w:type="spellEnd"/>
            <w:r w:rsidRPr="00241CAC">
              <w:rPr>
                <w:sz w:val="28"/>
                <w:szCs w:val="28"/>
              </w:rPr>
              <w:t xml:space="preserve"> Л.Н.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241CAC">
              <w:rPr>
                <w:rFonts w:eastAsia="Calibri"/>
                <w:sz w:val="28"/>
                <w:szCs w:val="28"/>
              </w:rPr>
              <w:t>Адаптированнная</w:t>
            </w:r>
            <w:proofErr w:type="spellEnd"/>
            <w:r w:rsidRPr="00241CAC">
              <w:rPr>
                <w:rFonts w:eastAsia="Calibri"/>
                <w:sz w:val="28"/>
                <w:szCs w:val="28"/>
              </w:rPr>
              <w:t xml:space="preserve">  диагностика</w:t>
            </w:r>
            <w:proofErr w:type="gramEnd"/>
            <w:r w:rsidRPr="00241CAC">
              <w:rPr>
                <w:rFonts w:eastAsia="Calibri"/>
                <w:sz w:val="28"/>
                <w:szCs w:val="28"/>
              </w:rPr>
              <w:t xml:space="preserve"> на основе методик Т.В. </w:t>
            </w:r>
            <w:proofErr w:type="spellStart"/>
            <w:r w:rsidRPr="00241CAC">
              <w:rPr>
                <w:rFonts w:eastAsia="Calibri"/>
                <w:sz w:val="28"/>
                <w:szCs w:val="28"/>
              </w:rPr>
              <w:t>Дембо</w:t>
            </w:r>
            <w:proofErr w:type="spellEnd"/>
            <w:r w:rsidRPr="00241CAC">
              <w:rPr>
                <w:rFonts w:eastAsia="Calibri"/>
                <w:sz w:val="28"/>
                <w:szCs w:val="28"/>
              </w:rPr>
              <w:t>,  С.Я. Рубинштейна.</w:t>
            </w:r>
          </w:p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«Отношение к ценности здоровья и здорового образа жизни»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Критерии оценивания: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 1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6-8 баллов – достаточная осведомленность;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 балла – недостаточная осведомленность;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0-2 балла – незнание правил пользования средствами гигиены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2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 балла – ребенок осведомлен о правилах организации режима питания;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 3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16-18 баллов – высокий уровень осведомленности;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12-14 баллов – удовлетворительный уровень;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0-10 баллов – недостаточный уровень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4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4-6 баллов – ребенок осведомлен о правилах оказания первой помощи;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5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6-7 баллов – высокая личностная значимость здоровья;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4-5 баллов – недостаточная;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1-3 балла – низкая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6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 баллов – понимание роли поведенческой активности в сохранении и укреплении здоровья;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4 балла – недостаточное понимание;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lastRenderedPageBreak/>
              <w:t>0-2 балла – отсутствие понимания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7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14-16 баллов – полное соответствие распорядка дня учащегося требованиям ЗОЖ;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9-13 баллов – неполное соответствие;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0-8 баллов – несоответствие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 8 вопрос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10-12 баллов – высокая значимость мероприятий, проводимых в школе;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6-9 баллов – недостаточная значимость;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0-5 баллов - низкая значимость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Общая оценка: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65-77 баллов -  </w:t>
            </w:r>
            <w:r w:rsidRPr="00241CAC">
              <w:rPr>
                <w:rFonts w:eastAsia="Calibri"/>
                <w:b/>
                <w:sz w:val="28"/>
                <w:szCs w:val="28"/>
              </w:rPr>
              <w:t>высокий</w:t>
            </w:r>
            <w:r w:rsidRPr="00241CAC">
              <w:rPr>
                <w:rFonts w:eastAsia="Calibri"/>
                <w:sz w:val="28"/>
                <w:szCs w:val="28"/>
              </w:rPr>
              <w:t xml:space="preserve"> </w:t>
            </w:r>
            <w:r w:rsidRPr="00241CAC">
              <w:rPr>
                <w:rFonts w:eastAsia="Calibri"/>
                <w:b/>
                <w:sz w:val="28"/>
                <w:szCs w:val="28"/>
              </w:rPr>
              <w:t>уровень</w:t>
            </w:r>
            <w:r w:rsidRPr="00241CA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46-64 балла -  </w:t>
            </w:r>
            <w:r w:rsidRPr="00241CAC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241CA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 xml:space="preserve">21-45 баллов - </w:t>
            </w:r>
            <w:r w:rsidRPr="00241CAC">
              <w:rPr>
                <w:rFonts w:eastAsia="Calibri"/>
                <w:b/>
                <w:sz w:val="28"/>
                <w:szCs w:val="28"/>
              </w:rPr>
              <w:t>низкий</w:t>
            </w:r>
            <w:r w:rsidRPr="00241CAC">
              <w:rPr>
                <w:rFonts w:eastAsia="Calibri"/>
                <w:sz w:val="28"/>
                <w:szCs w:val="28"/>
              </w:rPr>
              <w:t xml:space="preserve"> </w:t>
            </w:r>
            <w:r w:rsidRPr="00241CAC">
              <w:rPr>
                <w:rFonts w:eastAsia="Calibri"/>
                <w:b/>
                <w:sz w:val="28"/>
                <w:szCs w:val="28"/>
              </w:rPr>
              <w:t>уровень</w:t>
            </w:r>
            <w:r w:rsidRPr="00241CA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2F43EB" w:rsidRPr="00C32047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Высокий уровень:</w:t>
            </w:r>
            <w:r w:rsidRPr="00241CAC">
              <w:t xml:space="preserve"> </w:t>
            </w:r>
            <w:r w:rsidRPr="00241CAC">
              <w:rPr>
                <w:sz w:val="28"/>
                <w:szCs w:val="28"/>
              </w:rPr>
              <w:t>5 человек</w:t>
            </w:r>
            <w:r w:rsidRPr="00241CAC">
              <w:t xml:space="preserve">, </w:t>
            </w:r>
            <w:r w:rsidRPr="00C32047">
              <w:rPr>
                <w:sz w:val="28"/>
                <w:szCs w:val="28"/>
              </w:rPr>
              <w:t>20%</w:t>
            </w:r>
          </w:p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Средний уровень:12 человек, 52%</w:t>
            </w:r>
          </w:p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Низкий уровень:7 человек, 28%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41CAC">
              <w:rPr>
                <w:rFonts w:eastAsia="Calibri"/>
                <w:b/>
                <w:sz w:val="28"/>
                <w:szCs w:val="28"/>
              </w:rPr>
              <w:t>Адаптированнная</w:t>
            </w:r>
            <w:proofErr w:type="spellEnd"/>
            <w:r w:rsidRPr="00241CAC">
              <w:rPr>
                <w:rFonts w:eastAsia="Calibri"/>
                <w:b/>
                <w:sz w:val="28"/>
                <w:szCs w:val="28"/>
              </w:rPr>
              <w:t xml:space="preserve"> разработанная на основе методик диагностики Т.В. </w:t>
            </w:r>
            <w:proofErr w:type="spellStart"/>
            <w:r w:rsidRPr="00241CAC">
              <w:rPr>
                <w:rFonts w:eastAsia="Calibri"/>
                <w:b/>
                <w:sz w:val="28"/>
                <w:szCs w:val="28"/>
              </w:rPr>
              <w:t>Дембо</w:t>
            </w:r>
            <w:proofErr w:type="spellEnd"/>
            <w:r w:rsidRPr="00241CAC">
              <w:rPr>
                <w:rFonts w:eastAsia="Calibri"/>
                <w:b/>
                <w:sz w:val="28"/>
                <w:szCs w:val="28"/>
              </w:rPr>
              <w:t xml:space="preserve"> и С.Я. Рубинштейна.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0 – 2 классы.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Отношение детей к ценности здоровья и здорового образа жизни.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Знание правил пользования средствами гигиены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Мыло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Зубная щетка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Мочалка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Зубная паста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Шампунь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Тапочки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Полотенце для тела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>2.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организации режима питания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Первое расписание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Второе расписание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гигиены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 вечерам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Утром и вечером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 утрам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Перед чтением книги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lastRenderedPageBreak/>
              <w:t>Перед посещением туалета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После посещения туалета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Когда заправил постель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Перед едой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Перед прогулкой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После игры с мячом.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После игры с кошкой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Каждый день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Два-три раза в неделю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Один раз в неделю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4 баллов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4.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оказания первой помощи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Положить палец в рот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Подставить палец под кран с холодной водой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Помазать ранку йодом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Помазать вокруг ранки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6 баллов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5.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Личностная ценность здоровья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Иметь много денег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Много знать и уметь быть здоровым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Быть самостоятельным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Иметь интересных друзей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Быть красивым и привлекательным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Иметь любимую работу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Жить в счастливой семье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Оценка роли поведенческого фактора в охране и укреплении здоровья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Регулярные занятия спортом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Хороший отдых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Знания о здоровье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Хорошая экология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Хороший врач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Средства для питания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Выполнение правил ЗОЖ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7.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Соответствие распорядка дня учащегося требованиям здорового образа жизни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Утренняя зарядка, пробежка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Завтрак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Обед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Ужин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Прогулка на свежем воздухе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lastRenderedPageBreak/>
              <w:t>Сон не менее 8 часов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Занятия спортом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Душ, ванна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«2» - 1 балл;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«3» - 0 баллов</w:t>
            </w:r>
          </w:p>
          <w:p w:rsidR="002F43EB" w:rsidRPr="00241CAC" w:rsidRDefault="002F43EB" w:rsidP="00F20413">
            <w:pPr>
              <w:rPr>
                <w:rFonts w:eastAsia="Calibri"/>
                <w:b/>
                <w:sz w:val="28"/>
                <w:szCs w:val="28"/>
              </w:rPr>
            </w:pPr>
            <w:r w:rsidRPr="00241CAC">
              <w:rPr>
                <w:rFonts w:eastAsia="Calibri"/>
                <w:b/>
                <w:sz w:val="28"/>
                <w:szCs w:val="28"/>
              </w:rPr>
              <w:t xml:space="preserve">8. </w:t>
            </w:r>
            <w:r w:rsidRPr="00241CAC">
              <w:rPr>
                <w:rFonts w:eastAsia="Calibri"/>
                <w:b/>
                <w:i/>
                <w:sz w:val="28"/>
                <w:szCs w:val="28"/>
              </w:rPr>
              <w:t>Оценка учащимися личностной значимости мероприятий, проводимых в школе для формирования здорового образа жизни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Уроки, обучающие здоровью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Классные часы о здоровье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Показ фильмов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Спортивные соревнования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Викторины, конкурсы, игры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Праздники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«2» - 1 балл;</w:t>
            </w:r>
          </w:p>
          <w:p w:rsidR="002F43EB" w:rsidRPr="00241CAC" w:rsidRDefault="002F43EB" w:rsidP="00F20413">
            <w:pPr>
              <w:rPr>
                <w:rFonts w:eastAsia="Calibri"/>
                <w:sz w:val="28"/>
                <w:szCs w:val="28"/>
              </w:rPr>
            </w:pPr>
            <w:r w:rsidRPr="00241CAC">
              <w:rPr>
                <w:rFonts w:eastAsia="Calibri"/>
                <w:sz w:val="28"/>
                <w:szCs w:val="28"/>
              </w:rPr>
              <w:t>«3» - 0 баллов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Оценка результатов:</w:t>
            </w:r>
            <w:r w:rsidRPr="00241CAC">
              <w:rPr>
                <w:b/>
              </w:rPr>
              <w:t xml:space="preserve"> 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Все баллы суммируются и делаются выводы: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65-77 баллов: у ребенка сформирован высокий уровень представлений о ценности здоровья и здорового образа жизни.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46-64 балла: средний уровень знаний.</w:t>
            </w:r>
          </w:p>
          <w:p w:rsidR="002F43EB" w:rsidRPr="00241CAC" w:rsidRDefault="002F43EB" w:rsidP="00F20413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21-45 баллов: низкий уровень знаний.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Выводы</w:t>
            </w:r>
            <w:r w:rsidRPr="00241CAC">
              <w:rPr>
                <w:sz w:val="28"/>
                <w:szCs w:val="28"/>
              </w:rPr>
              <w:t>:</w:t>
            </w:r>
          </w:p>
          <w:p w:rsidR="002F43EB" w:rsidRPr="00241CAC" w:rsidRDefault="002F43EB" w:rsidP="00F20413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У воспитанников ГПД в конце учебного года уровень представлений о ценности здоровья и здорового образа жизни значительно повысился. Необходимо продолжать  работу по формированию экологической культуры детей.</w:t>
            </w:r>
          </w:p>
        </w:tc>
      </w:tr>
    </w:tbl>
    <w:p w:rsidR="002F43EB" w:rsidRDefault="002F43EB" w:rsidP="002F43EB">
      <w:pPr>
        <w:ind w:firstLine="708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26.02.2018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Сморкачева</w:t>
            </w:r>
            <w:proofErr w:type="spellEnd"/>
            <w:r w:rsidRPr="00241CAC">
              <w:rPr>
                <w:sz w:val="28"/>
                <w:szCs w:val="28"/>
              </w:rPr>
              <w:t xml:space="preserve"> Л.Н.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Л. П. Симонова </w:t>
            </w:r>
          </w:p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«Уровни сформированности экологических знаний»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За основу определения качественных характеристик уровней взяты теории: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-научно-познавательная;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-ценностная;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-нормативная;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-практически-</w:t>
            </w:r>
            <w:proofErr w:type="spellStart"/>
            <w:r w:rsidRPr="00241CAC">
              <w:rPr>
                <w:sz w:val="28"/>
                <w:szCs w:val="28"/>
              </w:rPr>
              <w:t>деятельностная</w:t>
            </w:r>
            <w:proofErr w:type="spellEnd"/>
            <w:r w:rsidRPr="00241CAC">
              <w:rPr>
                <w:sz w:val="28"/>
                <w:szCs w:val="28"/>
              </w:rPr>
              <w:t>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Низкий уровень</w:t>
            </w:r>
            <w:r w:rsidRPr="00241CAC">
              <w:rPr>
                <w:sz w:val="28"/>
                <w:szCs w:val="28"/>
              </w:rPr>
              <w:t>: дети узнают и называют подавляющее большинство животных, растений леса, луга, водоема, вычленяя их некоторые особенности. Умеют определять состояние растений в зависимости от среды обитания, с помощью педагога классифицируют растения. Познавательное отношение к животным и растениям не устойчиво.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Средний уровень</w:t>
            </w:r>
            <w:r w:rsidRPr="00241CAC">
              <w:rPr>
                <w:sz w:val="28"/>
                <w:szCs w:val="28"/>
              </w:rPr>
              <w:t xml:space="preserve">: дети узнают и называют подавляющее большинство животных и растений разных сообществ по представлению и небольшой опорой на наглядность. С помощью педагога классифицируют животных и растения. В течение длительного времени наблюдают за ростом и развитием растений, </w:t>
            </w:r>
            <w:proofErr w:type="gramStart"/>
            <w:r w:rsidRPr="00241CAC">
              <w:rPr>
                <w:sz w:val="28"/>
                <w:szCs w:val="28"/>
              </w:rPr>
              <w:t>из изменениями</w:t>
            </w:r>
            <w:proofErr w:type="gramEnd"/>
            <w:r w:rsidRPr="00241CAC">
              <w:rPr>
                <w:sz w:val="28"/>
                <w:szCs w:val="28"/>
              </w:rPr>
              <w:t xml:space="preserve"> в разные сезоны, знают потребности животных. Устанавливают некоторые общие связи, сравнивая растения. Используют известные способы наблюдений. Недостаточно владеют обобщенными представлениями и не владеют понятиями рода и вида при классификации растений. Не всегда способны прогнозировать последствия неадекватных воздействий на природу, но при этом проявляют бережное и заботливое отношение к животным и растениям. Знают о существовании Красной книги, называют некоторые растения и животных, занесенных в нее. Эмоционально откликаются на яркие растения, проявляя внимательность, устойчивый интерес. В процессе наблюдений вспоминают стихи, песни, пословицы.</w:t>
            </w:r>
          </w:p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Высокий уровень: </w:t>
            </w:r>
            <w:r w:rsidRPr="00241CAC">
              <w:rPr>
                <w:sz w:val="28"/>
                <w:szCs w:val="28"/>
              </w:rPr>
              <w:t xml:space="preserve">у детей этого уровня многообразны знания о животных и растениях разных сообществ. Самостоятельно устанавливают связи между развитием растений и средой обитания. Знания сформированы на уровне представлений, понятий, рода и вида. Дети способны устанавливать общие и частные связи с помощью наглядно-схематических пособий. Используют разные виды наблюдений за ростом и развитием растений и животных в разных сообществах и в соответствии с сезоном. Воспитательное отношение к природе </w:t>
            </w:r>
            <w:r w:rsidRPr="00241CAC">
              <w:rPr>
                <w:sz w:val="28"/>
                <w:szCs w:val="28"/>
              </w:rPr>
              <w:lastRenderedPageBreak/>
              <w:t xml:space="preserve">устойчивое. Часто задают поисковые вопросы. Появляются эвристические суждения. Бережно относятся к растениям и животным, нетерпимы к людям в случае нарушения правил поведения в лесу, поле, на лугу. Эмоционально откликаются на красоту природы, используют песни, стихи, загадки о растениях и животных. Проявляют бережное отношение к дарам природы, понимая </w:t>
            </w:r>
            <w:proofErr w:type="spellStart"/>
            <w:r w:rsidRPr="00241CAC">
              <w:rPr>
                <w:sz w:val="28"/>
                <w:szCs w:val="28"/>
              </w:rPr>
              <w:t>самоценность</w:t>
            </w:r>
            <w:proofErr w:type="spellEnd"/>
            <w:r w:rsidRPr="00241CAC">
              <w:rPr>
                <w:sz w:val="28"/>
                <w:szCs w:val="28"/>
              </w:rPr>
              <w:t xml:space="preserve"> исчезающих растений и животных, занесенных в Красную книгу. Знают лекарственные свойства некоторых растений.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6</w:t>
            </w:r>
            <w:r w:rsidRPr="00241CAC">
              <w:rPr>
                <w:sz w:val="28"/>
                <w:szCs w:val="28"/>
              </w:rPr>
              <w:t xml:space="preserve"> человека, </w:t>
            </w:r>
            <w:r w:rsidRPr="00C32047">
              <w:rPr>
                <w:sz w:val="28"/>
                <w:szCs w:val="28"/>
              </w:rPr>
              <w:t>24%</w:t>
            </w:r>
            <w:r w:rsidRPr="00C32047">
              <w:rPr>
                <w:sz w:val="28"/>
                <w:szCs w:val="28"/>
              </w:rPr>
              <w:tab/>
            </w:r>
            <w:r w:rsidRPr="00241CAC">
              <w:rPr>
                <w:sz w:val="28"/>
                <w:szCs w:val="28"/>
              </w:rPr>
              <w:tab/>
            </w:r>
            <w:r w:rsidRPr="00241CAC">
              <w:rPr>
                <w:sz w:val="28"/>
                <w:szCs w:val="28"/>
              </w:rPr>
              <w:tab/>
            </w:r>
          </w:p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6 человек, 24</w:t>
            </w:r>
            <w:r w:rsidRPr="00241CAC">
              <w:rPr>
                <w:sz w:val="28"/>
                <w:szCs w:val="28"/>
              </w:rPr>
              <w:t>%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уровень:13</w:t>
            </w:r>
            <w:r w:rsidRPr="00241CAC">
              <w:rPr>
                <w:sz w:val="28"/>
                <w:szCs w:val="28"/>
              </w:rPr>
              <w:t xml:space="preserve"> человек,</w:t>
            </w:r>
            <w:r>
              <w:rPr>
                <w:sz w:val="28"/>
                <w:szCs w:val="28"/>
              </w:rPr>
              <w:t>52</w:t>
            </w:r>
            <w:r w:rsidRPr="00241CAC">
              <w:rPr>
                <w:sz w:val="28"/>
                <w:szCs w:val="28"/>
              </w:rPr>
              <w:t>%:</w:t>
            </w:r>
          </w:p>
        </w:tc>
      </w:tr>
      <w:tr w:rsidR="002F43EB" w:rsidRPr="00241CAC" w:rsidTr="00F20413">
        <w:tc>
          <w:tcPr>
            <w:tcW w:w="2943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2F43EB" w:rsidRPr="00241CAC" w:rsidRDefault="002F43EB" w:rsidP="00F20413">
            <w:pPr>
              <w:shd w:val="clear" w:color="auto" w:fill="FCFC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«Уровни сформированн</w:t>
            </w:r>
            <w:r w:rsidRPr="00241CAC">
              <w:rPr>
                <w:b/>
                <w:sz w:val="28"/>
                <w:szCs w:val="28"/>
              </w:rPr>
              <w:t>ости экологических знаний учащихся»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Экологические знания являются основой экологического воспитания. 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i/>
                <w:sz w:val="28"/>
                <w:szCs w:val="28"/>
              </w:rPr>
              <w:t>Цель</w:t>
            </w:r>
            <w:r w:rsidRPr="00241CAC">
              <w:rPr>
                <w:sz w:val="28"/>
                <w:szCs w:val="28"/>
              </w:rPr>
              <w:t>: выявление имеющихся познаний у учащихся начальных классов.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Перечень вопросов теста: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1.Какие организмы используют как показатели загрязнения?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животные;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лишайники;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растения.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2.Почему человек создает сады и парки в городе?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чтобы растения обогащали кислородом воздух</w:t>
            </w:r>
            <w:r w:rsidRPr="00241CAC">
              <w:rPr>
                <w:sz w:val="28"/>
                <w:szCs w:val="28"/>
              </w:rPr>
              <w:t xml:space="preserve">; 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чтобы люди отдыхали и гуляли;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чтобы было красиво.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3. Какие вещества люди добывают из морской воды?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морскую соль</w:t>
            </w:r>
            <w:r w:rsidRPr="00241CAC">
              <w:rPr>
                <w:sz w:val="28"/>
                <w:szCs w:val="28"/>
              </w:rPr>
              <w:t>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сахар;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рыбий жир.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4. В воды океана можно сбрасывать все отходы деятельности человека, океан от этого не пострадает: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да;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нет</w:t>
            </w:r>
            <w:r w:rsidRPr="00241CAC">
              <w:rPr>
                <w:sz w:val="28"/>
                <w:szCs w:val="28"/>
              </w:rPr>
              <w:t>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5. Какое морское животное было истреблено уже после нескольких лет его открытия?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морская свинка;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морская корова;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морская собака.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6. Какая вода встречается в озерах?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пресная;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соленая;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 xml:space="preserve">в </w:t>
            </w:r>
            <w:proofErr w:type="gramStart"/>
            <w:r w:rsidRPr="00241CAC">
              <w:rPr>
                <w:i/>
                <w:sz w:val="28"/>
                <w:szCs w:val="28"/>
              </w:rPr>
              <w:t>одних  пресная</w:t>
            </w:r>
            <w:proofErr w:type="gramEnd"/>
            <w:r w:rsidRPr="00241CAC">
              <w:rPr>
                <w:i/>
                <w:sz w:val="28"/>
                <w:szCs w:val="28"/>
              </w:rPr>
              <w:t>, в других соленая</w:t>
            </w:r>
            <w:r w:rsidRPr="00241CAC">
              <w:rPr>
                <w:sz w:val="28"/>
                <w:szCs w:val="28"/>
              </w:rPr>
              <w:t>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7. К чему приводят загрязнения водоемов?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гибнет рыба;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по берегам чахнут растения;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>размножаются водоросли</w:t>
            </w:r>
            <w:r w:rsidRPr="00241CAC">
              <w:rPr>
                <w:sz w:val="28"/>
                <w:szCs w:val="28"/>
              </w:rPr>
              <w:t>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8. Как служат почве дождевые черви?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уничтожают вредителей;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перерабатывают опавшие листья</w:t>
            </w:r>
            <w:r w:rsidRPr="00241CAC">
              <w:rPr>
                <w:sz w:val="28"/>
                <w:szCs w:val="28"/>
              </w:rPr>
              <w:t>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роют подземные ходы.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9. Где больше всего загрязнена и разрушена почва?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в лесу;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в городе</w:t>
            </w:r>
            <w:r w:rsidRPr="00241CAC">
              <w:rPr>
                <w:sz w:val="28"/>
                <w:szCs w:val="28"/>
              </w:rPr>
              <w:t>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на лугу.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10. Редкие растения у нас выращивают: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в заповедниках;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в садах и парках города;</w:t>
            </w:r>
          </w:p>
          <w:p w:rsidR="002F43EB" w:rsidRPr="00241CAC" w:rsidRDefault="002F43EB" w:rsidP="00F20413">
            <w:pPr>
              <w:rPr>
                <w:i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>в ботаническом саду.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11. Букеты можно составить: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из редких цветов;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proofErr w:type="gramStart"/>
            <w:r w:rsidRPr="00241CAC">
              <w:rPr>
                <w:i/>
                <w:sz w:val="28"/>
                <w:szCs w:val="28"/>
              </w:rPr>
              <w:t>из растений</w:t>
            </w:r>
            <w:proofErr w:type="gramEnd"/>
            <w:r w:rsidRPr="00241CAC">
              <w:rPr>
                <w:i/>
                <w:sz w:val="28"/>
                <w:szCs w:val="28"/>
              </w:rPr>
              <w:t xml:space="preserve"> выращенных человеком;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из красивых цветов.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12. Если в лесу станет мало птиц, то: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а) </w:t>
            </w:r>
            <w:r w:rsidRPr="00241CAC">
              <w:rPr>
                <w:i/>
                <w:sz w:val="28"/>
                <w:szCs w:val="28"/>
              </w:rPr>
              <w:t>деревья могут погибнуть;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ничего не случиться;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не услышим птичьих песен.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13. Какое животное может дольше других в состоянии спячки без еды: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мышь;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бобер;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еж;</w:t>
            </w:r>
          </w:p>
          <w:p w:rsidR="002F43EB" w:rsidRPr="00241CAC" w:rsidRDefault="002F43EB" w:rsidP="00F20413">
            <w:pPr>
              <w:rPr>
                <w:i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г) </w:t>
            </w:r>
            <w:r w:rsidRPr="00241CAC">
              <w:rPr>
                <w:i/>
                <w:sz w:val="28"/>
                <w:szCs w:val="28"/>
              </w:rPr>
              <w:t>медведь.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14. Какая птица подкладывает свои яйца в другие гнезда?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синица;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б) </w:t>
            </w:r>
            <w:r w:rsidRPr="00241CAC">
              <w:rPr>
                <w:i/>
                <w:sz w:val="28"/>
                <w:szCs w:val="28"/>
              </w:rPr>
              <w:t>кукушка;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в) филин;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г) соловей.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15. Какое из перечисленных животных запасает себе корм на зиму?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а) лошадь;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б) волк;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в) </w:t>
            </w:r>
            <w:r w:rsidRPr="00241CAC">
              <w:rPr>
                <w:i/>
                <w:sz w:val="28"/>
                <w:szCs w:val="28"/>
              </w:rPr>
              <w:t>белка</w:t>
            </w:r>
            <w:r w:rsidRPr="00241CAC">
              <w:rPr>
                <w:sz w:val="28"/>
                <w:szCs w:val="28"/>
              </w:rPr>
              <w:t>.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lastRenderedPageBreak/>
              <w:t>Обработка результатов.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Подсчитывается общее количество правильных ответов, их сумма характеризует уровень имеющихся экологических знаний у учащихся.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Низкий уровень – </w:t>
            </w:r>
            <w:r w:rsidRPr="00241CAC">
              <w:rPr>
                <w:sz w:val="28"/>
                <w:szCs w:val="28"/>
              </w:rPr>
              <w:t>от 0 до 6 правильных ответов. Характеризуется отсутствием знаний или наличием узких неадекватных знаний о животном и растительном мире. Не знают о существенных сторонах познаваемого объекта.</w:t>
            </w:r>
            <w:r w:rsidRPr="00241CAC">
              <w:rPr>
                <w:b/>
                <w:sz w:val="28"/>
                <w:szCs w:val="28"/>
              </w:rPr>
              <w:t xml:space="preserve"> 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Средний уровень – </w:t>
            </w:r>
            <w:r w:rsidRPr="00241CAC">
              <w:rPr>
                <w:sz w:val="28"/>
                <w:szCs w:val="28"/>
              </w:rPr>
              <w:t>от 7 до 11 верных ответов.</w:t>
            </w:r>
            <w:r w:rsidRPr="00241CAC">
              <w:rPr>
                <w:b/>
                <w:sz w:val="28"/>
                <w:szCs w:val="28"/>
              </w:rPr>
              <w:t xml:space="preserve">  </w:t>
            </w:r>
            <w:r w:rsidRPr="00241CAC">
              <w:rPr>
                <w:sz w:val="28"/>
                <w:szCs w:val="28"/>
              </w:rPr>
              <w:t>Характеризуется усвоением закономерных связей, объектов, явлений. Появляется и развивается обобщенность знаний об особенностях природного мира.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Высокий уровень –</w:t>
            </w:r>
            <w:r w:rsidRPr="00241CAC">
              <w:rPr>
                <w:sz w:val="28"/>
                <w:szCs w:val="28"/>
              </w:rPr>
              <w:t xml:space="preserve"> от 12 до 15 правильных ответов.</w:t>
            </w:r>
          </w:p>
          <w:p w:rsidR="002F43EB" w:rsidRPr="00241CAC" w:rsidRDefault="002F43EB" w:rsidP="00F20413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Выводы</w:t>
            </w:r>
            <w:r w:rsidRPr="00241CAC">
              <w:rPr>
                <w:sz w:val="28"/>
                <w:szCs w:val="28"/>
              </w:rPr>
              <w:t>:</w:t>
            </w:r>
          </w:p>
          <w:p w:rsidR="002F43EB" w:rsidRPr="00241CAC" w:rsidRDefault="002F43EB" w:rsidP="00F20413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 конце учебного года уровень сформированности экологических знаний заметно повысился, но пока еще недостаточно тех знаний по экологии, которые они приобрели в течение учебного года. Необходима дальнейшая работа по формированию экологических знаний.</w:t>
            </w:r>
          </w:p>
        </w:tc>
      </w:tr>
    </w:tbl>
    <w:p w:rsidR="002F43EB" w:rsidRDefault="002F43EB" w:rsidP="002F43EB"/>
    <w:p w:rsidR="002F43EB" w:rsidRDefault="002F43EB" w:rsidP="002F43EB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77"/>
        <w:gridCol w:w="1035"/>
        <w:gridCol w:w="1945"/>
        <w:gridCol w:w="1835"/>
        <w:gridCol w:w="2214"/>
      </w:tblGrid>
      <w:tr w:rsidR="002F43EB" w:rsidRPr="00241CAC" w:rsidTr="00F20413">
        <w:tc>
          <w:tcPr>
            <w:tcW w:w="2615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991" w:type="dxa"/>
            <w:gridSpan w:val="4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31.01.2018</w:t>
            </w:r>
          </w:p>
        </w:tc>
      </w:tr>
      <w:tr w:rsidR="002F43EB" w:rsidRPr="00241CAC" w:rsidTr="00F20413">
        <w:tc>
          <w:tcPr>
            <w:tcW w:w="2615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991" w:type="dxa"/>
            <w:gridSpan w:val="4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Сморкачева</w:t>
            </w:r>
            <w:proofErr w:type="spellEnd"/>
            <w:r w:rsidRPr="00241CAC">
              <w:rPr>
                <w:sz w:val="28"/>
                <w:szCs w:val="28"/>
              </w:rPr>
              <w:t xml:space="preserve"> Л.Н.</w:t>
            </w:r>
          </w:p>
        </w:tc>
      </w:tr>
      <w:tr w:rsidR="002F43EB" w:rsidRPr="00241CAC" w:rsidTr="00F20413">
        <w:tc>
          <w:tcPr>
            <w:tcW w:w="2615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991" w:type="dxa"/>
            <w:gridSpan w:val="4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CAC">
              <w:rPr>
                <w:sz w:val="28"/>
                <w:szCs w:val="28"/>
              </w:rPr>
              <w:t>Н.С.Жестова</w:t>
            </w:r>
            <w:proofErr w:type="spellEnd"/>
          </w:p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«</w:t>
            </w:r>
            <w:proofErr w:type="spellStart"/>
            <w:r w:rsidRPr="00241CAC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241CAC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</w:tc>
      </w:tr>
      <w:tr w:rsidR="002F43EB" w:rsidRPr="00241CAC" w:rsidTr="00F20413">
        <w:trPr>
          <w:trHeight w:val="660"/>
        </w:trPr>
        <w:tc>
          <w:tcPr>
            <w:tcW w:w="2615" w:type="dxa"/>
            <w:vMerge w:val="restart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924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985" w:type="dxa"/>
            <w:vAlign w:val="center"/>
          </w:tcPr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Умения</w:t>
            </w:r>
          </w:p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F43EB" w:rsidRPr="00241CAC" w:rsidRDefault="002F43EB" w:rsidP="00F20413">
            <w:pPr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Отношения</w:t>
            </w:r>
          </w:p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2F43EB" w:rsidRPr="00241CAC" w:rsidRDefault="002F43EB" w:rsidP="00F20413">
            <w:pPr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Желания</w:t>
            </w:r>
          </w:p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43EB" w:rsidRPr="00241CAC" w:rsidTr="00F20413">
        <w:trPr>
          <w:trHeight w:val="825"/>
        </w:trPr>
        <w:tc>
          <w:tcPr>
            <w:tcW w:w="2615" w:type="dxa"/>
            <w:vMerge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2 балла</w:t>
            </w:r>
          </w:p>
        </w:tc>
        <w:tc>
          <w:tcPr>
            <w:tcW w:w="1985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сделаю хорошо  </w:t>
            </w:r>
          </w:p>
        </w:tc>
        <w:tc>
          <w:tcPr>
            <w:tcW w:w="1842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нравится</w:t>
            </w:r>
          </w:p>
        </w:tc>
        <w:tc>
          <w:tcPr>
            <w:tcW w:w="2240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хочу заниматься</w:t>
            </w:r>
          </w:p>
        </w:tc>
      </w:tr>
      <w:tr w:rsidR="002F43EB" w:rsidRPr="00241CAC" w:rsidTr="00F20413">
        <w:trPr>
          <w:trHeight w:val="945"/>
        </w:trPr>
        <w:tc>
          <w:tcPr>
            <w:tcW w:w="2615" w:type="dxa"/>
            <w:vMerge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1 балл</w:t>
            </w:r>
          </w:p>
        </w:tc>
        <w:tc>
          <w:tcPr>
            <w:tcW w:w="1985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сделаю средне</w:t>
            </w:r>
          </w:p>
        </w:tc>
        <w:tc>
          <w:tcPr>
            <w:tcW w:w="1842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безразлично</w:t>
            </w:r>
          </w:p>
        </w:tc>
        <w:tc>
          <w:tcPr>
            <w:tcW w:w="2240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безразлично</w:t>
            </w:r>
          </w:p>
        </w:tc>
      </w:tr>
      <w:tr w:rsidR="002F43EB" w:rsidRPr="00241CAC" w:rsidTr="00F20413">
        <w:trPr>
          <w:trHeight w:val="270"/>
        </w:trPr>
        <w:tc>
          <w:tcPr>
            <w:tcW w:w="2615" w:type="dxa"/>
            <w:vMerge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0 баллов</w:t>
            </w:r>
          </w:p>
        </w:tc>
        <w:tc>
          <w:tcPr>
            <w:tcW w:w="1985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не сделаю</w:t>
            </w:r>
          </w:p>
        </w:tc>
        <w:tc>
          <w:tcPr>
            <w:tcW w:w="1842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не нравится</w:t>
            </w:r>
          </w:p>
        </w:tc>
        <w:tc>
          <w:tcPr>
            <w:tcW w:w="2240" w:type="dxa"/>
            <w:vAlign w:val="center"/>
          </w:tcPr>
          <w:p w:rsidR="002F43EB" w:rsidRPr="00241CAC" w:rsidRDefault="002F43EB" w:rsidP="00F20413">
            <w:pPr>
              <w:spacing w:after="200" w:line="276" w:lineRule="auto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не хочу заниматься</w:t>
            </w:r>
          </w:p>
        </w:tc>
      </w:tr>
      <w:tr w:rsidR="002F43EB" w:rsidRPr="00241CAC" w:rsidTr="00F20413">
        <w:trPr>
          <w:trHeight w:val="5223"/>
        </w:trPr>
        <w:tc>
          <w:tcPr>
            <w:tcW w:w="2615" w:type="dxa"/>
            <w:vMerge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1" w:type="dxa"/>
            <w:gridSpan w:val="4"/>
          </w:tcPr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Низкий уровень</w:t>
            </w:r>
            <w:r w:rsidRPr="00241CAC">
              <w:rPr>
                <w:sz w:val="28"/>
                <w:szCs w:val="28"/>
              </w:rPr>
              <w:t xml:space="preserve"> – от 0 до 9 баллов – не проявляют желания заботиться о животных и окружающей среде. Познавательное отношение к растениям не развито. Бережно относятся к животным и растениям, но интереса к данному содержанию не проявляют.</w:t>
            </w:r>
          </w:p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Средний уровень</w:t>
            </w:r>
            <w:r w:rsidRPr="00241CAC">
              <w:rPr>
                <w:sz w:val="28"/>
                <w:szCs w:val="28"/>
              </w:rPr>
              <w:t xml:space="preserve"> – от 9 до 19 баллов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      </w:r>
          </w:p>
          <w:p w:rsidR="002F43EB" w:rsidRPr="00241CAC" w:rsidRDefault="002F43EB" w:rsidP="00F20413">
            <w:pPr>
              <w:spacing w:line="276" w:lineRule="auto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 xml:space="preserve">Высокий уровень </w:t>
            </w:r>
            <w:r w:rsidRPr="00241CAC">
              <w:rPr>
                <w:sz w:val="28"/>
                <w:szCs w:val="28"/>
              </w:rPr>
              <w:t>– от 20 до 28 баллов – проявляют желание, заботу, бережное отношение к растительном и животному миру, понимая их ценность. Существенно мотивируют свое отношение к природе, проявляют устойчивый интерес к окружающему миру.</w:t>
            </w:r>
          </w:p>
        </w:tc>
      </w:tr>
      <w:tr w:rsidR="002F43EB" w:rsidRPr="00241CAC" w:rsidTr="00F20413">
        <w:tc>
          <w:tcPr>
            <w:tcW w:w="2615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Результат</w:t>
            </w:r>
          </w:p>
        </w:tc>
        <w:tc>
          <w:tcPr>
            <w:tcW w:w="6991" w:type="dxa"/>
            <w:gridSpan w:val="4"/>
          </w:tcPr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Высокий уровень:</w:t>
            </w:r>
            <w:r w:rsidRPr="00241CAC">
              <w:t xml:space="preserve"> </w:t>
            </w:r>
            <w:r>
              <w:rPr>
                <w:sz w:val="28"/>
                <w:szCs w:val="28"/>
              </w:rPr>
              <w:t>5 человек</w:t>
            </w:r>
            <w:r w:rsidRPr="00241CAC">
              <w:rPr>
                <w:sz w:val="28"/>
                <w:szCs w:val="28"/>
              </w:rPr>
              <w:t>,</w:t>
            </w:r>
            <w:r w:rsidRPr="00C32047">
              <w:rPr>
                <w:sz w:val="28"/>
                <w:szCs w:val="28"/>
              </w:rPr>
              <w:t xml:space="preserve"> 20%</w:t>
            </w:r>
            <w:r w:rsidRPr="00241CAC">
              <w:rPr>
                <w:sz w:val="28"/>
                <w:szCs w:val="28"/>
              </w:rPr>
              <w:tab/>
            </w:r>
          </w:p>
          <w:p w:rsidR="002F43EB" w:rsidRPr="00C32047" w:rsidRDefault="002F43EB" w:rsidP="00F20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proofErr w:type="gramStart"/>
            <w:r>
              <w:rPr>
                <w:sz w:val="28"/>
                <w:szCs w:val="28"/>
              </w:rPr>
              <w:t>уровень:  10</w:t>
            </w:r>
            <w:proofErr w:type="gramEnd"/>
            <w:r w:rsidRPr="00241CAC">
              <w:rPr>
                <w:sz w:val="28"/>
                <w:szCs w:val="28"/>
              </w:rPr>
              <w:t xml:space="preserve"> человек,</w:t>
            </w:r>
            <w:r w:rsidRPr="00C32047">
              <w:rPr>
                <w:sz w:val="28"/>
                <w:szCs w:val="28"/>
              </w:rPr>
              <w:t xml:space="preserve"> 40%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 10 человек, 40</w:t>
            </w:r>
            <w:r w:rsidRPr="00241CAC">
              <w:rPr>
                <w:sz w:val="28"/>
                <w:szCs w:val="28"/>
              </w:rPr>
              <w:t>%</w:t>
            </w:r>
          </w:p>
        </w:tc>
      </w:tr>
      <w:tr w:rsidR="002F43EB" w:rsidRPr="00241CAC" w:rsidTr="00F20413">
        <w:tc>
          <w:tcPr>
            <w:tcW w:w="2615" w:type="dxa"/>
          </w:tcPr>
          <w:p w:rsidR="002F43EB" w:rsidRPr="00241CAC" w:rsidRDefault="002F43EB" w:rsidP="00F204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991" w:type="dxa"/>
            <w:gridSpan w:val="4"/>
          </w:tcPr>
          <w:p w:rsidR="002F43EB" w:rsidRPr="00241CAC" w:rsidRDefault="002F43EB" w:rsidP="00F20413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«</w:t>
            </w:r>
            <w:proofErr w:type="spellStart"/>
            <w:r w:rsidRPr="00241CAC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241CAC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Цель: выявление отношения к природе, знания и желания общаться с ней. Предлагается бланк вопросов, на котором расчерчены три графы «Умения», «Отношения», «Желания».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 Даются 14 вопросов, на которые нужно ответить, оценивая баллами каждый вопрос 3 раза: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Ухаживать за животными.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Помогать больным животным.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 xml:space="preserve">Выращивать молодняк (животных какой-либо </w:t>
            </w:r>
          </w:p>
          <w:p w:rsidR="002F43EB" w:rsidRPr="00241CAC" w:rsidRDefault="002F43EB" w:rsidP="00F20413">
            <w:p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породы).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Помогать и защищать бездомных животных.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Рисовать пейзажи с изображением природы.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Разъяснять людям нужные сведения о природе.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Охранять природу.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Вести борьбу с болезнями растений, с вредителями леса.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Следить за состоянием развития растений.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Распространение детенышей животных (щенят, котят и т.д.)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Распространять растения.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lastRenderedPageBreak/>
              <w:t>Наблюдать и изучать природу и природные явления.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Помогать пернатым друзьям.</w:t>
            </w:r>
          </w:p>
          <w:p w:rsidR="002F43EB" w:rsidRPr="00241CAC" w:rsidRDefault="002F43EB" w:rsidP="00F2041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Смотреть телепередачи о животных.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Обработка результатов:</w:t>
            </w:r>
          </w:p>
          <w:p w:rsidR="002F43EB" w:rsidRPr="00241CAC" w:rsidRDefault="002F43EB" w:rsidP="00F20413">
            <w:pPr>
              <w:rPr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Подсчитывается количество набранных баллов по вертикали, сумма характеризует отношения, знания, умения.</w:t>
            </w:r>
          </w:p>
          <w:p w:rsidR="002F43EB" w:rsidRPr="00241CAC" w:rsidRDefault="002F43EB" w:rsidP="00F20413">
            <w:pPr>
              <w:rPr>
                <w:b/>
                <w:sz w:val="28"/>
                <w:szCs w:val="28"/>
              </w:rPr>
            </w:pPr>
            <w:r w:rsidRPr="00241CAC">
              <w:rPr>
                <w:b/>
                <w:sz w:val="28"/>
                <w:szCs w:val="28"/>
              </w:rPr>
              <w:t>Выводы:</w:t>
            </w:r>
          </w:p>
          <w:p w:rsidR="002F43EB" w:rsidRPr="00241CAC" w:rsidRDefault="002F43EB" w:rsidP="00F20413">
            <w:pPr>
              <w:spacing w:line="276" w:lineRule="auto"/>
              <w:rPr>
                <w:b/>
                <w:sz w:val="28"/>
                <w:szCs w:val="28"/>
              </w:rPr>
            </w:pPr>
            <w:r w:rsidRPr="00241CAC">
              <w:rPr>
                <w:sz w:val="28"/>
                <w:szCs w:val="28"/>
              </w:rPr>
              <w:t>В конце учебного года у большинства детей стремление к общению с природой, окружающей средой, бережливого отношения заметно возросло, но все-таки находится на недостаточном уровне.</w:t>
            </w:r>
          </w:p>
        </w:tc>
      </w:tr>
    </w:tbl>
    <w:p w:rsidR="00572293" w:rsidRPr="002F43EB" w:rsidRDefault="00572293" w:rsidP="002F43EB">
      <w:bookmarkStart w:id="0" w:name="_GoBack"/>
      <w:bookmarkEnd w:id="0"/>
    </w:p>
    <w:sectPr w:rsidR="00572293" w:rsidRPr="002F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1803"/>
    <w:multiLevelType w:val="hybridMultilevel"/>
    <w:tmpl w:val="F38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91"/>
    <w:rsid w:val="002F43EB"/>
    <w:rsid w:val="00572293"/>
    <w:rsid w:val="00B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A07"/>
  <w15:chartTrackingRefBased/>
  <w15:docId w15:val="{A2E89439-732D-470F-A03B-BECA6D26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2018-03-19T20:03:00Z</dcterms:created>
  <dcterms:modified xsi:type="dcterms:W3CDTF">2018-03-19T20:04:00Z</dcterms:modified>
</cp:coreProperties>
</file>